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C0" w:rsidRPr="00DF01FD" w:rsidRDefault="001502B1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Rehabilitation Aide &amp;</w:t>
      </w:r>
      <w:r w:rsidR="00CA6A55" w:rsidRPr="00DF01FD">
        <w:rPr>
          <w:rFonts w:cstheme="minorHAnsi"/>
        </w:rPr>
        <w:t xml:space="preserve"> OTA Advisory Committee Meeting:  </w:t>
      </w:r>
      <w:r w:rsidRPr="00DF01FD">
        <w:rPr>
          <w:rFonts w:cstheme="minorHAnsi"/>
        </w:rPr>
        <w:t>October 24, 2017</w:t>
      </w:r>
    </w:p>
    <w:p w:rsidR="008022AE" w:rsidRPr="00DF01FD" w:rsidRDefault="008022AE">
      <w:pPr>
        <w:rPr>
          <w:rFonts w:cstheme="minorHAnsi"/>
        </w:rPr>
      </w:pPr>
      <w:r w:rsidRPr="00DF01FD">
        <w:rPr>
          <w:rFonts w:cstheme="minorHAnsi"/>
        </w:rPr>
        <w:t xml:space="preserve">Next meeting:  </w:t>
      </w:r>
      <w:r w:rsidR="001502B1">
        <w:rPr>
          <w:rFonts w:cstheme="minorHAnsi"/>
        </w:rPr>
        <w:t>December 4</w:t>
      </w:r>
      <w:r w:rsidRPr="00DF01FD">
        <w:rPr>
          <w:rFonts w:cstheme="minorHAnsi"/>
        </w:rPr>
        <w:t>, 2017</w:t>
      </w:r>
    </w:p>
    <w:p w:rsidR="00DF01FD" w:rsidRPr="00DF01FD" w:rsidRDefault="00DF01FD" w:rsidP="00DF01FD">
      <w:pPr>
        <w:rPr>
          <w:rFonts w:cstheme="minorHAnsi"/>
        </w:rPr>
      </w:pPr>
      <w:r>
        <w:rPr>
          <w:rFonts w:cstheme="minorHAnsi"/>
        </w:rPr>
        <w:t>Attendance:</w:t>
      </w:r>
    </w:p>
    <w:p w:rsidR="00CA2CE3" w:rsidRDefault="00DF01FD" w:rsidP="00C5611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CA2CE3">
        <w:rPr>
          <w:rFonts w:cstheme="minorHAnsi"/>
        </w:rPr>
        <w:t>Valerie Fisher, Deputy Sector Navigator from Health Workforce Initiative</w:t>
      </w:r>
    </w:p>
    <w:p w:rsidR="001502B1" w:rsidRDefault="001502B1" w:rsidP="001502B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t xml:space="preserve">John </w:t>
      </w:r>
      <w:proofErr w:type="spellStart"/>
      <w:r>
        <w:t>Goodfellow</w:t>
      </w:r>
      <w:proofErr w:type="spellEnd"/>
      <w:r>
        <w:t xml:space="preserve">, OTR and owner of </w:t>
      </w:r>
      <w:proofErr w:type="spellStart"/>
      <w:r w:rsidRPr="00CA2CE3">
        <w:rPr>
          <w:rFonts w:cstheme="minorHAnsi"/>
        </w:rPr>
        <w:t>Goodfellow</w:t>
      </w:r>
      <w:proofErr w:type="spellEnd"/>
      <w:r w:rsidRPr="00CA2CE3">
        <w:rPr>
          <w:rFonts w:cstheme="minorHAnsi"/>
        </w:rPr>
        <w:t xml:space="preserve"> Occupational Therapy</w:t>
      </w:r>
    </w:p>
    <w:p w:rsidR="00CA2CE3" w:rsidRDefault="00DF01FD" w:rsidP="00CB2D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CA2CE3">
        <w:rPr>
          <w:rFonts w:cstheme="minorHAnsi"/>
        </w:rPr>
        <w:t>Robbie Kunkel, Dean of CTE from Clovis Community College</w:t>
      </w:r>
    </w:p>
    <w:p w:rsidR="00DF01FD" w:rsidRPr="00CA2CE3" w:rsidRDefault="00DF01FD" w:rsidP="00CB2D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CA2CE3">
        <w:rPr>
          <w:rFonts w:cstheme="minorHAnsi"/>
        </w:rPr>
        <w:t xml:space="preserve">Pamela McAfee, </w:t>
      </w:r>
      <w:r w:rsidRPr="00CA2CE3">
        <w:rPr>
          <w:rFonts w:cstheme="minorHAnsi"/>
          <w:shd w:val="clear" w:color="auto" w:fill="FFFFFF"/>
        </w:rPr>
        <w:t>Community Regional Medical Center of Fresno</w:t>
      </w:r>
      <w:r w:rsidR="00CA2CE3" w:rsidRPr="00CA2CE3">
        <w:rPr>
          <w:rFonts w:cstheme="minorHAnsi"/>
        </w:rPr>
        <w:t xml:space="preserve"> </w:t>
      </w:r>
    </w:p>
    <w:p w:rsidR="00DF01FD" w:rsidRPr="00DF01FD" w:rsidRDefault="00DF01FD" w:rsidP="00DF01F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proofErr w:type="spellStart"/>
      <w:r w:rsidRPr="00DF01FD">
        <w:rPr>
          <w:rFonts w:cstheme="minorHAnsi"/>
        </w:rPr>
        <w:t>Georgeta</w:t>
      </w:r>
      <w:proofErr w:type="spellEnd"/>
      <w:r w:rsidRPr="00DF01FD">
        <w:rPr>
          <w:rFonts w:cstheme="minorHAnsi"/>
        </w:rPr>
        <w:t xml:space="preserve"> “Jo” </w:t>
      </w:r>
      <w:proofErr w:type="spellStart"/>
      <w:r w:rsidRPr="00DF01FD">
        <w:rPr>
          <w:rFonts w:cstheme="minorHAnsi"/>
        </w:rPr>
        <w:t>Paulino</w:t>
      </w:r>
      <w:proofErr w:type="spellEnd"/>
      <w:r w:rsidRPr="00DF01FD">
        <w:rPr>
          <w:rFonts w:cstheme="minorHAnsi"/>
        </w:rPr>
        <w:t xml:space="preserve"> from </w:t>
      </w:r>
      <w:proofErr w:type="spellStart"/>
      <w:r w:rsidRPr="00DF01FD">
        <w:rPr>
          <w:rFonts w:cstheme="minorHAnsi"/>
        </w:rPr>
        <w:t>Goodfellow</w:t>
      </w:r>
      <w:proofErr w:type="spellEnd"/>
      <w:r w:rsidRPr="00DF01FD">
        <w:rPr>
          <w:rFonts w:cstheme="minorHAnsi"/>
        </w:rPr>
        <w:t xml:space="preserve"> Occupational Therapy (pediatric outpatient, CCS</w:t>
      </w:r>
      <w:r w:rsidR="00CA2CE3">
        <w:rPr>
          <w:rFonts w:cstheme="minorHAnsi"/>
        </w:rPr>
        <w:t>)</w:t>
      </w:r>
    </w:p>
    <w:p w:rsidR="00CA2CE3" w:rsidRDefault="00DF01FD" w:rsidP="00A3271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CA2CE3">
        <w:rPr>
          <w:rFonts w:cstheme="minorHAnsi"/>
        </w:rPr>
        <w:t>James M. Vea, COTA/L from Clovis Community College</w:t>
      </w:r>
    </w:p>
    <w:p w:rsidR="00DF01FD" w:rsidRPr="00CA2CE3" w:rsidRDefault="00DF01FD" w:rsidP="00A3271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proofErr w:type="spellStart"/>
      <w:r w:rsidRPr="00CA2CE3">
        <w:rPr>
          <w:rFonts w:cstheme="minorHAnsi"/>
        </w:rPr>
        <w:t>Zeu</w:t>
      </w:r>
      <w:proofErr w:type="spellEnd"/>
      <w:r w:rsidRPr="00CA2CE3">
        <w:rPr>
          <w:rFonts w:cstheme="minorHAnsi"/>
        </w:rPr>
        <w:t xml:space="preserve"> Yang from San Joaquin Rehab</w:t>
      </w:r>
      <w:r w:rsidR="00CA2CE3" w:rsidRPr="00CA2CE3">
        <w:rPr>
          <w:rFonts w:cstheme="minorHAnsi"/>
        </w:rPr>
        <w:t xml:space="preserve"> </w:t>
      </w:r>
    </w:p>
    <w:p w:rsidR="00CA2CE3" w:rsidRDefault="00CA2CE3" w:rsidP="00CA2CE3">
      <w:pPr>
        <w:spacing w:after="0" w:line="240" w:lineRule="auto"/>
        <w:rPr>
          <w:rFonts w:cstheme="minorHAnsi"/>
        </w:rPr>
      </w:pPr>
    </w:p>
    <w:p w:rsidR="00782EBD" w:rsidRDefault="00782EBD" w:rsidP="00CA2CE3">
      <w:pPr>
        <w:spacing w:after="0" w:line="240" w:lineRule="auto"/>
        <w:rPr>
          <w:rFonts w:cstheme="minorHAnsi"/>
        </w:rPr>
      </w:pPr>
    </w:p>
    <w:p w:rsidR="00CA2CE3" w:rsidRDefault="00CA2CE3" w:rsidP="00CA2CE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Invited but </w:t>
      </w:r>
      <w:r w:rsidR="00782EBD">
        <w:rPr>
          <w:rFonts w:cstheme="minorHAnsi"/>
        </w:rPr>
        <w:t>responded back that they couldn’t attend, but would like to attend next meeting</w:t>
      </w:r>
      <w:r>
        <w:rPr>
          <w:rFonts w:cstheme="minorHAnsi"/>
        </w:rPr>
        <w:t>:</w:t>
      </w:r>
    </w:p>
    <w:p w:rsidR="00CA2CE3" w:rsidRPr="00A7217D" w:rsidRDefault="00CA2CE3" w:rsidP="00CA2CE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A7217D">
        <w:rPr>
          <w:rFonts w:cstheme="minorHAnsi"/>
        </w:rPr>
        <w:t>Samson Salting, OTR from Horizon Health and Subacute (SNF and subacute</w:t>
      </w:r>
      <w:r>
        <w:rPr>
          <w:rFonts w:cstheme="minorHAnsi"/>
        </w:rPr>
        <w:t>)</w:t>
      </w:r>
    </w:p>
    <w:p w:rsidR="00CA2CE3" w:rsidRDefault="00CA2CE3" w:rsidP="00CA2CE3">
      <w:pPr>
        <w:pStyle w:val="ListParagraph"/>
        <w:numPr>
          <w:ilvl w:val="0"/>
          <w:numId w:val="4"/>
        </w:numPr>
        <w:spacing w:after="0" w:line="240" w:lineRule="auto"/>
      </w:pPr>
      <w:r>
        <w:t>Klara Jean Bergtholdt, Outpatient Therapy Manager from Kaweah Delta Rehabilitation Hospital</w:t>
      </w:r>
    </w:p>
    <w:p w:rsidR="00DF01FD" w:rsidRDefault="00CA2CE3" w:rsidP="00D6648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Becky Crouch, OTR and Region 4 Director from Occupational Therapy Association of California</w:t>
      </w:r>
      <w:r w:rsidRPr="00CA2CE3">
        <w:rPr>
          <w:rFonts w:cstheme="minorHAnsi"/>
        </w:rPr>
        <w:t xml:space="preserve"> </w:t>
      </w:r>
    </w:p>
    <w:p w:rsidR="001502B1" w:rsidRDefault="001502B1" w:rsidP="001502B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DF01FD">
        <w:rPr>
          <w:rFonts w:cstheme="minorHAnsi"/>
        </w:rPr>
        <w:t>Tammy Frates from Fresno County Superintendent of Schools (educational setting</w:t>
      </w:r>
      <w:r>
        <w:rPr>
          <w:rFonts w:cstheme="minorHAnsi"/>
        </w:rPr>
        <w:t>)</w:t>
      </w:r>
    </w:p>
    <w:p w:rsidR="00782EBD" w:rsidRDefault="00782EBD" w:rsidP="00782EB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A7217D">
        <w:rPr>
          <w:rFonts w:cstheme="minorHAnsi"/>
        </w:rPr>
        <w:t>Claudia Salcedo, RPT from San Joaquin Rehab Hospital (acute rehab/outpatient</w:t>
      </w:r>
      <w:r>
        <w:rPr>
          <w:rFonts w:cstheme="minorHAnsi"/>
        </w:rPr>
        <w:t>)</w:t>
      </w:r>
    </w:p>
    <w:p w:rsidR="00782EBD" w:rsidRDefault="00782EBD" w:rsidP="00782EB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DF01FD">
        <w:rPr>
          <w:rFonts w:cstheme="minorHAnsi"/>
        </w:rPr>
        <w:t xml:space="preserve">Jan Giles from San Joaquin Rehab </w:t>
      </w:r>
    </w:p>
    <w:p w:rsidR="00782EBD" w:rsidRDefault="00782EBD" w:rsidP="00782EB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DF01FD">
        <w:rPr>
          <w:rFonts w:cstheme="minorHAnsi"/>
        </w:rPr>
        <w:t>Johnathan Koop, OTR/L from Leon S. Peters Rehabilitation Center (inpatient rehab)</w:t>
      </w:r>
    </w:p>
    <w:p w:rsidR="00782EBD" w:rsidRDefault="00782EBD" w:rsidP="00782EB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CA2CE3">
        <w:rPr>
          <w:rFonts w:cstheme="minorHAnsi"/>
        </w:rPr>
        <w:t>Danny Pavlovich, OTR from Kaweah Delta Rehabilitation (acute inpatient</w:t>
      </w:r>
      <w:r>
        <w:rPr>
          <w:rFonts w:cstheme="minorHAnsi"/>
        </w:rPr>
        <w:t>)</w:t>
      </w:r>
    </w:p>
    <w:p w:rsidR="00782EBD" w:rsidRDefault="00782EBD" w:rsidP="00782EB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DF01FD">
        <w:rPr>
          <w:rFonts w:cstheme="minorHAnsi"/>
        </w:rPr>
        <w:t>Shannon Vasquez from Leon S. Peters Rehabilitation Center (inpatient rehab</w:t>
      </w:r>
      <w:r>
        <w:rPr>
          <w:rFonts w:cstheme="minorHAnsi"/>
        </w:rPr>
        <w:t>)</w:t>
      </w:r>
    </w:p>
    <w:p w:rsidR="00782EBD" w:rsidRPr="00DF01FD" w:rsidRDefault="00782EBD" w:rsidP="00782EB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DF01FD">
        <w:rPr>
          <w:rFonts w:cstheme="minorHAnsi"/>
        </w:rPr>
        <w:t>Donna Stevenson from Leon S. Peters Rehabilitation Center (inpatient rehab</w:t>
      </w:r>
      <w:r>
        <w:rPr>
          <w:rFonts w:cstheme="minorHAnsi"/>
        </w:rPr>
        <w:t>)</w:t>
      </w:r>
    </w:p>
    <w:p w:rsidR="00782EBD" w:rsidRPr="00DF01FD" w:rsidRDefault="00782EBD" w:rsidP="00782EBD">
      <w:pPr>
        <w:pStyle w:val="ListParagraph"/>
        <w:spacing w:after="0" w:line="240" w:lineRule="auto"/>
        <w:contextualSpacing w:val="0"/>
        <w:rPr>
          <w:rFonts w:cstheme="minorHAnsi"/>
        </w:rPr>
      </w:pPr>
    </w:p>
    <w:p w:rsidR="00782EBD" w:rsidRDefault="00782EBD" w:rsidP="00782EBD">
      <w:pPr>
        <w:spacing w:after="0" w:line="240" w:lineRule="auto"/>
        <w:rPr>
          <w:rFonts w:cstheme="minorHAnsi"/>
        </w:rPr>
      </w:pPr>
    </w:p>
    <w:p w:rsidR="00782EBD" w:rsidRDefault="00782EBD" w:rsidP="00782EBD">
      <w:pPr>
        <w:spacing w:line="240" w:lineRule="auto"/>
        <w:rPr>
          <w:rFonts w:cstheme="minorHAnsi"/>
        </w:rPr>
      </w:pPr>
      <w:r>
        <w:rPr>
          <w:rFonts w:cstheme="minorHAnsi"/>
        </w:rPr>
        <w:t>Invited but received no response:</w:t>
      </w:r>
    </w:p>
    <w:p w:rsidR="001502B1" w:rsidRPr="00782EBD" w:rsidRDefault="001502B1" w:rsidP="00782EB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782EBD">
        <w:rPr>
          <w:rFonts w:cstheme="minorHAnsi"/>
        </w:rPr>
        <w:t xml:space="preserve">Liliana Garcia from San Joaquin Rehab </w:t>
      </w:r>
    </w:p>
    <w:p w:rsidR="001502B1" w:rsidRPr="00DF01FD" w:rsidRDefault="001502B1" w:rsidP="00782EB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</w:rPr>
      </w:pPr>
      <w:r w:rsidRPr="00DF01FD">
        <w:rPr>
          <w:rFonts w:cstheme="minorHAnsi"/>
        </w:rPr>
        <w:t xml:space="preserve">Melissa Gibson, COTA </w:t>
      </w:r>
    </w:p>
    <w:p w:rsidR="001502B1" w:rsidRPr="00CA2CE3" w:rsidRDefault="001502B1" w:rsidP="00782EB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</w:rPr>
      </w:pPr>
      <w:r w:rsidRPr="00CA2CE3">
        <w:rPr>
          <w:rFonts w:cstheme="minorHAnsi"/>
        </w:rPr>
        <w:t xml:space="preserve">Pamela McAfee, </w:t>
      </w:r>
      <w:r w:rsidRPr="00CA2CE3">
        <w:rPr>
          <w:rFonts w:cstheme="minorHAnsi"/>
          <w:shd w:val="clear" w:color="auto" w:fill="FFFFFF"/>
        </w:rPr>
        <w:t>Community Regional Medical Center of Fresno</w:t>
      </w:r>
      <w:r w:rsidRPr="00CA2CE3">
        <w:rPr>
          <w:rFonts w:cstheme="minorHAnsi"/>
        </w:rPr>
        <w:t xml:space="preserve"> </w:t>
      </w:r>
    </w:p>
    <w:p w:rsidR="001502B1" w:rsidRPr="00CA2CE3" w:rsidRDefault="001502B1" w:rsidP="00782EB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</w:rPr>
      </w:pPr>
      <w:r w:rsidRPr="00CA2CE3">
        <w:rPr>
          <w:rFonts w:cstheme="minorHAnsi"/>
        </w:rPr>
        <w:t xml:space="preserve">Jeanette </w:t>
      </w:r>
      <w:proofErr w:type="spellStart"/>
      <w:r w:rsidRPr="00CA2CE3">
        <w:rPr>
          <w:rFonts w:cstheme="minorHAnsi"/>
        </w:rPr>
        <w:t>Messerlian</w:t>
      </w:r>
      <w:proofErr w:type="spellEnd"/>
      <w:r w:rsidRPr="00CA2CE3">
        <w:rPr>
          <w:rFonts w:cstheme="minorHAnsi"/>
        </w:rPr>
        <w:t xml:space="preserve"> from </w:t>
      </w:r>
      <w:r w:rsidRPr="00CA2CE3">
        <w:rPr>
          <w:rFonts w:cstheme="minorHAnsi"/>
          <w:shd w:val="clear" w:color="auto" w:fill="FFFFFF"/>
        </w:rPr>
        <w:t>Community Regional Medical Center of Fresno</w:t>
      </w:r>
    </w:p>
    <w:p w:rsidR="001502B1" w:rsidRPr="00DF01FD" w:rsidRDefault="001502B1" w:rsidP="00782EB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</w:rPr>
      </w:pPr>
      <w:r w:rsidRPr="00DF01FD">
        <w:rPr>
          <w:rFonts w:cstheme="minorHAnsi"/>
        </w:rPr>
        <w:t xml:space="preserve">Veronica Rodriguez from </w:t>
      </w:r>
      <w:r w:rsidRPr="00DF01FD">
        <w:rPr>
          <w:rFonts w:cstheme="minorHAnsi"/>
          <w:shd w:val="clear" w:color="auto" w:fill="FFFFFF"/>
        </w:rPr>
        <w:t>Community Regional Medical Center of Fresno (inpatient rehab</w:t>
      </w:r>
      <w:r>
        <w:rPr>
          <w:rFonts w:cstheme="minorHAnsi"/>
          <w:shd w:val="clear" w:color="auto" w:fill="FFFFFF"/>
        </w:rPr>
        <w:t>)</w:t>
      </w:r>
    </w:p>
    <w:p w:rsidR="001502B1" w:rsidRPr="00DF01FD" w:rsidRDefault="001502B1" w:rsidP="00782EB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</w:rPr>
      </w:pPr>
      <w:r w:rsidRPr="00DF01FD">
        <w:rPr>
          <w:rFonts w:cstheme="minorHAnsi"/>
        </w:rPr>
        <w:t xml:space="preserve">Dorothy </w:t>
      </w:r>
      <w:proofErr w:type="spellStart"/>
      <w:r w:rsidRPr="00DF01FD">
        <w:rPr>
          <w:rFonts w:cstheme="minorHAnsi"/>
        </w:rPr>
        <w:t>Siqveiros</w:t>
      </w:r>
      <w:proofErr w:type="spellEnd"/>
      <w:r w:rsidRPr="00DF01FD">
        <w:rPr>
          <w:rFonts w:cstheme="minorHAnsi"/>
        </w:rPr>
        <w:t xml:space="preserve"> from San Joaquin Rehab </w:t>
      </w:r>
    </w:p>
    <w:p w:rsidR="001502B1" w:rsidRDefault="001502B1" w:rsidP="00782EB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</w:rPr>
      </w:pPr>
      <w:r w:rsidRPr="00DF01FD">
        <w:rPr>
          <w:rFonts w:cstheme="minorHAnsi"/>
        </w:rPr>
        <w:t>Sharon Yemoto from</w:t>
      </w:r>
      <w:r>
        <w:rPr>
          <w:rFonts w:cstheme="minorHAnsi"/>
        </w:rPr>
        <w:t xml:space="preserve"> San Joaquin Rehab</w:t>
      </w:r>
    </w:p>
    <w:p w:rsidR="001502B1" w:rsidRPr="00CA2CE3" w:rsidRDefault="001502B1" w:rsidP="001502B1">
      <w:pPr>
        <w:pStyle w:val="ListParagraph"/>
        <w:spacing w:after="0" w:line="240" w:lineRule="auto"/>
        <w:rPr>
          <w:rFonts w:cstheme="minorHAnsi"/>
        </w:rPr>
      </w:pPr>
    </w:p>
    <w:p w:rsidR="00DF01FD" w:rsidRPr="00DF01FD" w:rsidRDefault="00DF01FD" w:rsidP="00DF01FD">
      <w:pPr>
        <w:spacing w:after="0" w:line="240" w:lineRule="auto"/>
        <w:rPr>
          <w:rFonts w:cstheme="minorHAnsi"/>
        </w:rPr>
      </w:pPr>
    </w:p>
    <w:p w:rsidR="00DF01FD" w:rsidRDefault="00DF01FD">
      <w:pPr>
        <w:rPr>
          <w:rFonts w:cstheme="minorHAnsi"/>
        </w:rPr>
      </w:pPr>
      <w:r>
        <w:rPr>
          <w:rFonts w:cstheme="minorHAnsi"/>
        </w:rPr>
        <w:br w:type="page"/>
      </w:r>
    </w:p>
    <w:p w:rsidR="003D355B" w:rsidRPr="005D2ACC" w:rsidRDefault="003D355B" w:rsidP="003D355B">
      <w:pPr>
        <w:rPr>
          <w:rFonts w:cstheme="minorHAnsi"/>
        </w:rPr>
      </w:pPr>
      <w:r>
        <w:rPr>
          <w:rFonts w:cstheme="minorHAnsi"/>
        </w:rPr>
        <w:lastRenderedPageBreak/>
        <w:t>Minutes for Rehabilitation Aide Advisory Board Meeting:</w:t>
      </w:r>
    </w:p>
    <w:p w:rsidR="0037385E" w:rsidRDefault="0037385E" w:rsidP="003D355B">
      <w:pPr>
        <w:pStyle w:val="ListParagraph"/>
        <w:numPr>
          <w:ilvl w:val="0"/>
          <w:numId w:val="7"/>
        </w:numPr>
        <w:spacing w:line="256" w:lineRule="auto"/>
        <w:rPr>
          <w:rFonts w:cstheme="minorHAnsi"/>
        </w:rPr>
      </w:pPr>
      <w:r>
        <w:rPr>
          <w:rFonts w:cstheme="minorHAnsi"/>
        </w:rPr>
        <w:t>Approval of September 12, 2017 minutes.</w:t>
      </w:r>
    </w:p>
    <w:p w:rsidR="003D355B" w:rsidRDefault="003D355B" w:rsidP="003D355B">
      <w:pPr>
        <w:pStyle w:val="ListParagraph"/>
        <w:numPr>
          <w:ilvl w:val="0"/>
          <w:numId w:val="7"/>
        </w:numPr>
        <w:spacing w:line="256" w:lineRule="auto"/>
        <w:rPr>
          <w:rFonts w:cstheme="minorHAnsi"/>
        </w:rPr>
      </w:pPr>
      <w:r>
        <w:rPr>
          <w:rFonts w:cstheme="minorHAnsi"/>
        </w:rPr>
        <w:t>Review incorporating REBT112 – Rehabilitation Aide Externship (formerly HLTH7) to be reduced to 1.5 units</w:t>
      </w:r>
    </w:p>
    <w:p w:rsidR="00C93570" w:rsidRDefault="00897763" w:rsidP="00C93570">
      <w:pPr>
        <w:pStyle w:val="ListParagraph"/>
        <w:numPr>
          <w:ilvl w:val="0"/>
          <w:numId w:val="18"/>
        </w:numPr>
        <w:spacing w:line="256" w:lineRule="auto"/>
        <w:rPr>
          <w:rFonts w:cstheme="minorHAnsi"/>
        </w:rPr>
      </w:pPr>
      <w:r>
        <w:rPr>
          <w:rFonts w:cstheme="minorHAnsi"/>
        </w:rPr>
        <w:t>Advisory board members in agreeance to proposed implemented changes</w:t>
      </w:r>
    </w:p>
    <w:p w:rsidR="00897763" w:rsidRDefault="00C93570" w:rsidP="00C93570">
      <w:pPr>
        <w:pStyle w:val="ListParagraph"/>
        <w:numPr>
          <w:ilvl w:val="0"/>
          <w:numId w:val="18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Thus </w:t>
      </w:r>
      <w:r w:rsidR="00897763">
        <w:rPr>
          <w:rFonts w:cstheme="minorHAnsi"/>
        </w:rPr>
        <w:t>REBT112 is changed to 1.5 units</w:t>
      </w:r>
    </w:p>
    <w:p w:rsidR="003D355B" w:rsidRPr="00C93570" w:rsidRDefault="003D355B" w:rsidP="00C93570">
      <w:pPr>
        <w:pStyle w:val="ListParagraph"/>
        <w:numPr>
          <w:ilvl w:val="0"/>
          <w:numId w:val="7"/>
        </w:numPr>
        <w:spacing w:line="256" w:lineRule="auto"/>
        <w:rPr>
          <w:rFonts w:cstheme="minorHAnsi"/>
        </w:rPr>
      </w:pPr>
      <w:r w:rsidRPr="00C93570">
        <w:rPr>
          <w:rFonts w:cstheme="minorHAnsi"/>
        </w:rPr>
        <w:t>Discussion of BIOL5 and new proposed class of BIOL100 – Introduction to Concepts of Human Anatomy and Physiology</w:t>
      </w:r>
    </w:p>
    <w:p w:rsidR="00C93570" w:rsidRDefault="00897763" w:rsidP="00C93570">
      <w:pPr>
        <w:pStyle w:val="ListParagraph"/>
        <w:numPr>
          <w:ilvl w:val="1"/>
          <w:numId w:val="18"/>
        </w:numPr>
        <w:spacing w:after="0" w:line="256" w:lineRule="auto"/>
        <w:ind w:left="1440"/>
        <w:contextualSpacing w:val="0"/>
        <w:rPr>
          <w:rFonts w:cstheme="minorHAnsi"/>
        </w:rPr>
      </w:pPr>
      <w:r>
        <w:rPr>
          <w:rFonts w:cstheme="minorHAnsi"/>
        </w:rPr>
        <w:t xml:space="preserve">Advisory board members in agreeance to have biology in health-related CTE programs, but offer a choice to </w:t>
      </w:r>
      <w:r w:rsidRPr="00897763">
        <w:rPr>
          <w:rFonts w:cstheme="minorHAnsi"/>
        </w:rPr>
        <w:t>students</w:t>
      </w:r>
    </w:p>
    <w:p w:rsidR="00C93570" w:rsidRDefault="00897763" w:rsidP="00C93570">
      <w:pPr>
        <w:pStyle w:val="ListParagraph"/>
        <w:numPr>
          <w:ilvl w:val="2"/>
          <w:numId w:val="18"/>
        </w:numPr>
        <w:spacing w:after="0" w:line="256" w:lineRule="auto"/>
        <w:ind w:left="1800" w:hanging="360"/>
        <w:contextualSpacing w:val="0"/>
        <w:rPr>
          <w:rFonts w:cstheme="minorHAnsi"/>
        </w:rPr>
      </w:pPr>
      <w:r w:rsidRPr="00897763">
        <w:rPr>
          <w:rFonts w:cstheme="minorHAnsi"/>
        </w:rPr>
        <w:t>BIOL5 (for students thinking of transf</w:t>
      </w:r>
      <w:r w:rsidR="00C93570">
        <w:rPr>
          <w:rFonts w:cstheme="minorHAnsi"/>
        </w:rPr>
        <w:t>erring to a four-year college)</w:t>
      </w:r>
    </w:p>
    <w:p w:rsidR="00C93570" w:rsidRDefault="00897763" w:rsidP="00C93570">
      <w:pPr>
        <w:pStyle w:val="ListParagraph"/>
        <w:numPr>
          <w:ilvl w:val="2"/>
          <w:numId w:val="18"/>
        </w:numPr>
        <w:spacing w:after="0" w:line="256" w:lineRule="auto"/>
        <w:ind w:left="1800" w:hanging="360"/>
        <w:contextualSpacing w:val="0"/>
        <w:rPr>
          <w:rFonts w:cstheme="minorHAnsi"/>
        </w:rPr>
      </w:pPr>
      <w:r w:rsidRPr="00897763">
        <w:rPr>
          <w:rFonts w:cstheme="minorHAnsi"/>
        </w:rPr>
        <w:t>BIOL</w:t>
      </w:r>
      <w:r w:rsidR="00C93570">
        <w:rPr>
          <w:rFonts w:cstheme="minorHAnsi"/>
        </w:rPr>
        <w:t>100</w:t>
      </w:r>
      <w:r w:rsidRPr="00897763">
        <w:rPr>
          <w:rFonts w:cstheme="minorHAnsi"/>
        </w:rPr>
        <w:t xml:space="preserve"> (for students going into non-transferrable health-related certificates)</w:t>
      </w:r>
    </w:p>
    <w:p w:rsidR="00C93570" w:rsidRDefault="00C93570" w:rsidP="00C93570">
      <w:pPr>
        <w:pStyle w:val="ListParagraph"/>
        <w:numPr>
          <w:ilvl w:val="2"/>
          <w:numId w:val="18"/>
        </w:numPr>
        <w:spacing w:after="0" w:line="256" w:lineRule="auto"/>
        <w:ind w:left="1800" w:hanging="360"/>
        <w:contextualSpacing w:val="0"/>
        <w:rPr>
          <w:rFonts w:cstheme="minorHAnsi"/>
        </w:rPr>
      </w:pPr>
      <w:r>
        <w:rPr>
          <w:rFonts w:cstheme="minorHAnsi"/>
        </w:rPr>
        <w:t>S</w:t>
      </w:r>
      <w:r w:rsidR="00897763" w:rsidRPr="00897763">
        <w:rPr>
          <w:rFonts w:cstheme="minorHAnsi"/>
        </w:rPr>
        <w:t>uccessful passing grade in high school biology AP</w:t>
      </w:r>
      <w:r>
        <w:rPr>
          <w:rFonts w:cstheme="minorHAnsi"/>
        </w:rPr>
        <w:t xml:space="preserve"> to waive biology requirement</w:t>
      </w:r>
      <w:r w:rsidR="00897763" w:rsidRPr="00897763">
        <w:rPr>
          <w:rFonts w:cstheme="minorHAnsi"/>
        </w:rPr>
        <w:t xml:space="preserve">.  </w:t>
      </w:r>
    </w:p>
    <w:p w:rsidR="00897763" w:rsidRPr="00C93570" w:rsidRDefault="00897763" w:rsidP="00C93570">
      <w:pPr>
        <w:pStyle w:val="ListParagraph"/>
        <w:numPr>
          <w:ilvl w:val="0"/>
          <w:numId w:val="19"/>
        </w:numPr>
        <w:spacing w:after="0" w:line="256" w:lineRule="auto"/>
        <w:rPr>
          <w:rFonts w:cstheme="minorHAnsi"/>
        </w:rPr>
      </w:pPr>
      <w:r w:rsidRPr="00C93570">
        <w:rPr>
          <w:rFonts w:cstheme="minorHAnsi"/>
        </w:rPr>
        <w:t>James M. Vea will take the board’s suggestions to curriculum committee.</w:t>
      </w:r>
    </w:p>
    <w:p w:rsidR="003D355B" w:rsidRPr="00C93570" w:rsidRDefault="003D355B" w:rsidP="00C93570">
      <w:pPr>
        <w:pStyle w:val="ListParagraph"/>
        <w:numPr>
          <w:ilvl w:val="0"/>
          <w:numId w:val="7"/>
        </w:numPr>
        <w:spacing w:after="0" w:line="256" w:lineRule="auto"/>
        <w:rPr>
          <w:rFonts w:cstheme="minorHAnsi"/>
        </w:rPr>
      </w:pPr>
      <w:r w:rsidRPr="00C93570">
        <w:rPr>
          <w:rFonts w:cstheme="minorHAnsi"/>
        </w:rPr>
        <w:t>Discussion of Chiropractic Assistant in relation to Rehabilitation Aide program</w:t>
      </w:r>
    </w:p>
    <w:p w:rsidR="00C93570" w:rsidRDefault="00897763" w:rsidP="00C93570">
      <w:pPr>
        <w:pStyle w:val="PlainText"/>
        <w:numPr>
          <w:ilvl w:val="0"/>
          <w:numId w:val="17"/>
        </w:numPr>
        <w:rPr>
          <w:sz w:val="22"/>
          <w:szCs w:val="22"/>
        </w:rPr>
      </w:pPr>
      <w:r w:rsidRPr="00897763">
        <w:rPr>
          <w:rFonts w:cstheme="minorHAnsi"/>
          <w:sz w:val="22"/>
          <w:szCs w:val="22"/>
        </w:rPr>
        <w:t xml:space="preserve">Valerie Fisher stated that there is limited openings for chiropractic assistant in the Central Valley, none in the </w:t>
      </w:r>
      <w:r w:rsidRPr="00897763">
        <w:rPr>
          <w:sz w:val="22"/>
          <w:szCs w:val="22"/>
        </w:rPr>
        <w:t xml:space="preserve">Fresno area.  </w:t>
      </w:r>
    </w:p>
    <w:p w:rsidR="00C93570" w:rsidRDefault="00897763" w:rsidP="00C93570">
      <w:pPr>
        <w:pStyle w:val="PlainText"/>
        <w:numPr>
          <w:ilvl w:val="0"/>
          <w:numId w:val="17"/>
        </w:numPr>
        <w:rPr>
          <w:sz w:val="22"/>
          <w:szCs w:val="22"/>
        </w:rPr>
      </w:pPr>
      <w:r w:rsidRPr="00897763">
        <w:rPr>
          <w:sz w:val="22"/>
          <w:szCs w:val="22"/>
        </w:rPr>
        <w:t xml:space="preserve">The primary job requirements would be job experience, bilingual Spanish, basic office skills, </w:t>
      </w:r>
      <w:r>
        <w:rPr>
          <w:sz w:val="22"/>
          <w:szCs w:val="22"/>
        </w:rPr>
        <w:t>and high s</w:t>
      </w:r>
      <w:r w:rsidRPr="00897763">
        <w:rPr>
          <w:sz w:val="22"/>
          <w:szCs w:val="22"/>
        </w:rPr>
        <w:t xml:space="preserve">chool </w:t>
      </w:r>
      <w:r>
        <w:rPr>
          <w:sz w:val="22"/>
          <w:szCs w:val="22"/>
        </w:rPr>
        <w:t xml:space="preserve">grad.  </w:t>
      </w:r>
    </w:p>
    <w:p w:rsidR="00897763" w:rsidRDefault="00897763" w:rsidP="00C93570">
      <w:pPr>
        <w:pStyle w:val="PlainTex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Thus </w:t>
      </w:r>
      <w:r w:rsidR="00C93570">
        <w:rPr>
          <w:sz w:val="22"/>
          <w:szCs w:val="22"/>
        </w:rPr>
        <w:t xml:space="preserve">the advisory board members agreed that </w:t>
      </w:r>
      <w:r>
        <w:rPr>
          <w:sz w:val="22"/>
          <w:szCs w:val="22"/>
        </w:rPr>
        <w:t>Chiropractic Assistant employment outcome will not be in the program outcomes for rehabilitation aide.</w:t>
      </w:r>
    </w:p>
    <w:p w:rsidR="00C93570" w:rsidRDefault="003D355B" w:rsidP="00C93570">
      <w:pPr>
        <w:pStyle w:val="ListParagraph"/>
        <w:numPr>
          <w:ilvl w:val="0"/>
          <w:numId w:val="7"/>
        </w:numPr>
        <w:spacing w:line="256" w:lineRule="auto"/>
        <w:rPr>
          <w:rFonts w:cstheme="minorHAnsi"/>
        </w:rPr>
      </w:pPr>
      <w:r w:rsidRPr="00C93570">
        <w:rPr>
          <w:rFonts w:cstheme="minorHAnsi"/>
        </w:rPr>
        <w:t>Discussion of necessity to promote National Career Certification Board for Physical Therapy Aide Specialist Certification (CPTAS) eligibility to take exam</w:t>
      </w:r>
    </w:p>
    <w:p w:rsidR="00C93570" w:rsidRDefault="00C93570" w:rsidP="00C93570">
      <w:pPr>
        <w:pStyle w:val="ListParagraph"/>
        <w:numPr>
          <w:ilvl w:val="1"/>
          <w:numId w:val="17"/>
        </w:numPr>
        <w:spacing w:line="256" w:lineRule="auto"/>
        <w:ind w:left="1440"/>
        <w:rPr>
          <w:rFonts w:cstheme="minorHAnsi"/>
        </w:rPr>
      </w:pPr>
      <w:r>
        <w:rPr>
          <w:rFonts w:cstheme="minorHAnsi"/>
        </w:rPr>
        <w:t>Advisory board members who are represent industry professions stated that CPTAS certification would not increase wages or improve marketability</w:t>
      </w:r>
    </w:p>
    <w:p w:rsidR="00C93570" w:rsidRPr="00C93570" w:rsidRDefault="00C93570" w:rsidP="00C93570">
      <w:pPr>
        <w:pStyle w:val="ListParagraph"/>
        <w:numPr>
          <w:ilvl w:val="1"/>
          <w:numId w:val="17"/>
        </w:numPr>
        <w:spacing w:line="256" w:lineRule="auto"/>
        <w:ind w:left="1440"/>
        <w:rPr>
          <w:rFonts w:cstheme="minorHAnsi"/>
        </w:rPr>
      </w:pPr>
      <w:r w:rsidRPr="00C93570">
        <w:t xml:space="preserve">Thus the advisory board members agreed that </w:t>
      </w:r>
      <w:r>
        <w:t>CPTAS will</w:t>
      </w:r>
      <w:r w:rsidRPr="00C93570">
        <w:t xml:space="preserve"> not be in the program outcomes for rehabilitation aide.</w:t>
      </w:r>
    </w:p>
    <w:p w:rsidR="003D355B" w:rsidRPr="00C93570" w:rsidRDefault="003D355B" w:rsidP="00C93570">
      <w:pPr>
        <w:pStyle w:val="ListParagraph"/>
        <w:numPr>
          <w:ilvl w:val="0"/>
          <w:numId w:val="7"/>
        </w:numPr>
        <w:spacing w:line="256" w:lineRule="auto"/>
        <w:rPr>
          <w:rFonts w:cstheme="minorHAnsi"/>
        </w:rPr>
      </w:pPr>
      <w:r w:rsidRPr="00C93570">
        <w:rPr>
          <w:rFonts w:cstheme="minorHAnsi"/>
        </w:rPr>
        <w:t>Present updated curriculum design (19 units)</w:t>
      </w:r>
    </w:p>
    <w:p w:rsidR="003D355B" w:rsidRDefault="003D355B" w:rsidP="003D355B">
      <w:pPr>
        <w:pStyle w:val="ListParagraph"/>
        <w:numPr>
          <w:ilvl w:val="0"/>
          <w:numId w:val="8"/>
        </w:numPr>
        <w:spacing w:line="256" w:lineRule="auto"/>
        <w:ind w:left="1080"/>
        <w:rPr>
          <w:rFonts w:cstheme="minorHAnsi"/>
        </w:rPr>
      </w:pPr>
      <w:r>
        <w:rPr>
          <w:rFonts w:cstheme="minorHAnsi"/>
        </w:rPr>
        <w:t>BIOL100 – Introduction to Concepts of Human Anatomy and Physiology (3 units)</w:t>
      </w:r>
      <w:r>
        <w:rPr>
          <w:rFonts w:cstheme="minorHAnsi"/>
        </w:rPr>
        <w:tab/>
      </w:r>
    </w:p>
    <w:p w:rsidR="003D355B" w:rsidRDefault="003D355B" w:rsidP="003D355B">
      <w:pPr>
        <w:pStyle w:val="ListParagraph"/>
        <w:numPr>
          <w:ilvl w:val="0"/>
          <w:numId w:val="8"/>
        </w:numPr>
        <w:spacing w:line="256" w:lineRule="auto"/>
        <w:ind w:left="1080"/>
        <w:rPr>
          <w:rFonts w:cstheme="minorHAnsi"/>
        </w:rPr>
      </w:pPr>
      <w:r>
        <w:rPr>
          <w:rFonts w:cstheme="minorHAnsi"/>
        </w:rPr>
        <w:t>HLTH2 – First Aid and Safety (3 units)</w:t>
      </w:r>
    </w:p>
    <w:p w:rsidR="003D355B" w:rsidRDefault="003D355B" w:rsidP="003D355B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HCA5 – Introduction to Health Careers (3 units) – (formerly HLTH5)</w:t>
      </w:r>
    </w:p>
    <w:p w:rsidR="003D355B" w:rsidRDefault="003D355B" w:rsidP="003D355B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REBT111 – Rehabilitation Aide (54 hours lecture, 54 hours lab) (4 units) – (formerly HLTH6)</w:t>
      </w:r>
    </w:p>
    <w:p w:rsidR="003D355B" w:rsidRDefault="003D355B" w:rsidP="003D355B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REBT112 – Rehabilitation Aide Externship (90 hours externship) (1.5 units) – (formerly HLTH7)</w:t>
      </w:r>
    </w:p>
    <w:p w:rsidR="003D355B" w:rsidRDefault="003D355B" w:rsidP="003D355B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lastRenderedPageBreak/>
        <w:t>REBT113 – Seminar for Rehabilitation Aide Externship (0.5 units)</w:t>
      </w:r>
    </w:p>
    <w:p w:rsidR="003D355B" w:rsidRDefault="003D355B" w:rsidP="003D355B">
      <w:pPr>
        <w:pStyle w:val="ListParagraph"/>
        <w:numPr>
          <w:ilvl w:val="0"/>
          <w:numId w:val="8"/>
        </w:numPr>
        <w:spacing w:line="256" w:lineRule="auto"/>
        <w:ind w:left="1080"/>
        <w:rPr>
          <w:rFonts w:cstheme="minorHAnsi"/>
        </w:rPr>
      </w:pPr>
      <w:r>
        <w:rPr>
          <w:rFonts w:cstheme="minorHAnsi"/>
        </w:rPr>
        <w:t>OT10 – Medical Terminology (3 units)</w:t>
      </w:r>
    </w:p>
    <w:p w:rsidR="003D355B" w:rsidRDefault="003D355B" w:rsidP="003D355B">
      <w:pPr>
        <w:pStyle w:val="ListParagraph"/>
        <w:numPr>
          <w:ilvl w:val="0"/>
          <w:numId w:val="8"/>
        </w:numPr>
        <w:spacing w:line="256" w:lineRule="auto"/>
        <w:ind w:left="1080"/>
        <w:rPr>
          <w:rFonts w:cstheme="minorHAnsi"/>
        </w:rPr>
      </w:pPr>
      <w:r>
        <w:rPr>
          <w:rFonts w:cstheme="minorHAnsi"/>
        </w:rPr>
        <w:t>OT17 – Job Retention and Responsibilities (1 unit)</w:t>
      </w:r>
    </w:p>
    <w:p w:rsidR="00C93570" w:rsidRDefault="00C93570" w:rsidP="00C93570">
      <w:pPr>
        <w:pStyle w:val="ListParagraph"/>
        <w:numPr>
          <w:ilvl w:val="1"/>
          <w:numId w:val="20"/>
        </w:numPr>
        <w:spacing w:after="0" w:line="240" w:lineRule="auto"/>
        <w:ind w:left="1440"/>
      </w:pPr>
      <w:r>
        <w:t xml:space="preserve">John </w:t>
      </w:r>
      <w:proofErr w:type="spellStart"/>
      <w:r>
        <w:t>Goodfellow</w:t>
      </w:r>
      <w:proofErr w:type="spellEnd"/>
      <w:r>
        <w:t xml:space="preserve"> suggested taking out course:  HLTH 2 and incorporating CPR for healthcare professionals to HCA5 </w:t>
      </w:r>
    </w:p>
    <w:p w:rsidR="00C93570" w:rsidRDefault="00C93570" w:rsidP="00C93570">
      <w:pPr>
        <w:pStyle w:val="ListParagraph"/>
        <w:numPr>
          <w:ilvl w:val="0"/>
          <w:numId w:val="20"/>
        </w:numPr>
        <w:spacing w:after="0" w:line="240" w:lineRule="auto"/>
        <w:ind w:left="1440"/>
      </w:pPr>
      <w:r>
        <w:t>Robbie Kunkel suggested that students take CPR Red Cross training through Contract Ed (Rob Weil) or with the American Red Cross</w:t>
      </w:r>
    </w:p>
    <w:p w:rsidR="00C93570" w:rsidRDefault="00C93570" w:rsidP="00C93570">
      <w:pPr>
        <w:pStyle w:val="ListParagraph"/>
        <w:numPr>
          <w:ilvl w:val="0"/>
          <w:numId w:val="20"/>
        </w:numPr>
        <w:spacing w:after="0" w:line="240" w:lineRule="auto"/>
        <w:ind w:left="1440"/>
      </w:pPr>
      <w:r>
        <w:t xml:space="preserve">Valerie </w:t>
      </w:r>
      <w:r w:rsidR="003152F3">
        <w:t xml:space="preserve">Fisher </w:t>
      </w:r>
      <w:r>
        <w:t>offered to pay for CPR training for the first cohort of RHA students</w:t>
      </w:r>
    </w:p>
    <w:p w:rsidR="003152F3" w:rsidRDefault="003152F3" w:rsidP="003152F3">
      <w:pPr>
        <w:pStyle w:val="ListParagraph"/>
        <w:numPr>
          <w:ilvl w:val="0"/>
          <w:numId w:val="7"/>
        </w:numPr>
        <w:spacing w:after="0" w:line="240" w:lineRule="auto"/>
      </w:pPr>
      <w:r>
        <w:br w:type="page"/>
      </w:r>
    </w:p>
    <w:p w:rsidR="00C93570" w:rsidRDefault="003152F3" w:rsidP="003152F3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New curriculum design, based upon advisory board suggestions, r</w:t>
      </w:r>
      <w:r w:rsidR="00C93570">
        <w:t>educ</w:t>
      </w:r>
      <w:r>
        <w:t>ing</w:t>
      </w:r>
      <w:r w:rsidR="00C93570">
        <w:t xml:space="preserve"> units to 16 (from 19 units)</w:t>
      </w:r>
    </w:p>
    <w:p w:rsidR="00E5096F" w:rsidRPr="00E5096F" w:rsidRDefault="00E5096F" w:rsidP="00E5096F">
      <w:pPr>
        <w:spacing w:after="0" w:line="240" w:lineRule="auto"/>
        <w:ind w:left="720"/>
        <w:rPr>
          <w:rFonts w:cstheme="minorHAnsi"/>
          <w:u w:val="single"/>
        </w:rPr>
      </w:pPr>
      <w:r w:rsidRPr="00E5096F">
        <w:rPr>
          <w:rFonts w:cstheme="minorHAnsi"/>
          <w:u w:val="single"/>
        </w:rPr>
        <w:t>1st semester</w:t>
      </w:r>
      <w:r>
        <w:rPr>
          <w:rFonts w:cstheme="minorHAnsi"/>
          <w:u w:val="single"/>
        </w:rPr>
        <w:t xml:space="preserve"> (foundation </w:t>
      </w:r>
      <w:r w:rsidR="00737A8B">
        <w:rPr>
          <w:rFonts w:cstheme="minorHAnsi"/>
          <w:u w:val="single"/>
        </w:rPr>
        <w:t xml:space="preserve">core </w:t>
      </w:r>
      <w:r>
        <w:rPr>
          <w:rFonts w:cstheme="minorHAnsi"/>
          <w:u w:val="single"/>
        </w:rPr>
        <w:t>classes) – 7 units</w:t>
      </w:r>
    </w:p>
    <w:p w:rsidR="003152F3" w:rsidRDefault="00E5096F" w:rsidP="00E5096F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rFonts w:cstheme="minorHAnsi"/>
        </w:rPr>
      </w:pPr>
      <w:r>
        <w:rPr>
          <w:rFonts w:cstheme="minorHAnsi"/>
        </w:rPr>
        <w:t>H</w:t>
      </w:r>
      <w:r w:rsidR="003152F3">
        <w:rPr>
          <w:rFonts w:cstheme="minorHAnsi"/>
        </w:rPr>
        <w:t>CA5 – Introduction to Health Careers (3 units) – (formerly HLTH5)</w:t>
      </w:r>
    </w:p>
    <w:p w:rsidR="00E5096F" w:rsidRDefault="00E5096F" w:rsidP="00E5096F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rFonts w:cstheme="minorHAnsi"/>
        </w:rPr>
      </w:pPr>
      <w:r>
        <w:rPr>
          <w:rFonts w:cstheme="minorHAnsi"/>
        </w:rPr>
        <w:t>OT10 – Medical Terminology (3 units)</w:t>
      </w:r>
    </w:p>
    <w:p w:rsidR="00E5096F" w:rsidRDefault="00E5096F" w:rsidP="00E5096F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rFonts w:cstheme="minorHAnsi"/>
        </w:rPr>
      </w:pPr>
      <w:r>
        <w:rPr>
          <w:rFonts w:cstheme="minorHAnsi"/>
        </w:rPr>
        <w:t>OT17 – Job Retention and Responsibilities (1 unit)</w:t>
      </w:r>
    </w:p>
    <w:p w:rsidR="00E5096F" w:rsidRPr="00E5096F" w:rsidRDefault="00E5096F" w:rsidP="00E5096F">
      <w:pPr>
        <w:spacing w:after="0" w:line="240" w:lineRule="auto"/>
        <w:ind w:left="720"/>
        <w:rPr>
          <w:rFonts w:cstheme="minorHAnsi"/>
        </w:rPr>
      </w:pPr>
      <w:r w:rsidRPr="00E5096F">
        <w:rPr>
          <w:rFonts w:cstheme="minorHAnsi"/>
          <w:u w:val="single"/>
        </w:rPr>
        <w:t>2nd semester (</w:t>
      </w:r>
      <w:r w:rsidR="00737A8B">
        <w:rPr>
          <w:rFonts w:cstheme="minorHAnsi"/>
          <w:u w:val="single"/>
        </w:rPr>
        <w:t xml:space="preserve">technical </w:t>
      </w:r>
      <w:r w:rsidRPr="00E5096F">
        <w:rPr>
          <w:rFonts w:cstheme="minorHAnsi"/>
          <w:u w:val="single"/>
        </w:rPr>
        <w:t>core classes)</w:t>
      </w:r>
      <w:r>
        <w:rPr>
          <w:rFonts w:cstheme="minorHAnsi"/>
          <w:u w:val="single"/>
        </w:rPr>
        <w:t xml:space="preserve"> – 9 units</w:t>
      </w:r>
    </w:p>
    <w:p w:rsidR="00E5096F" w:rsidRDefault="00E5096F" w:rsidP="00E5096F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rFonts w:cstheme="minorHAnsi"/>
        </w:rPr>
      </w:pPr>
      <w:r>
        <w:rPr>
          <w:rFonts w:cstheme="minorHAnsi"/>
        </w:rPr>
        <w:t>BIOL122 – Introduction to Concepts of Human Anatomy and Physiology (3 units)</w:t>
      </w:r>
    </w:p>
    <w:p w:rsidR="003152F3" w:rsidRDefault="003152F3" w:rsidP="00E5096F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rFonts w:cstheme="minorHAnsi"/>
        </w:rPr>
      </w:pPr>
      <w:r>
        <w:rPr>
          <w:rFonts w:cstheme="minorHAnsi"/>
        </w:rPr>
        <w:t>REBT111 – Rehabilitation Aide (54 hours lecture, 54 hours lab) (4 units) – (formerly HLTH6)</w:t>
      </w:r>
    </w:p>
    <w:p w:rsidR="003152F3" w:rsidRDefault="003152F3" w:rsidP="00E5096F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rFonts w:cstheme="minorHAnsi"/>
        </w:rPr>
      </w:pPr>
      <w:r>
        <w:rPr>
          <w:rFonts w:cstheme="minorHAnsi"/>
        </w:rPr>
        <w:t>REBT112 – Rehabilitation Aide Externship (90 hours externship) (1.5 units) – (formerly HLTH7)</w:t>
      </w:r>
    </w:p>
    <w:p w:rsidR="003152F3" w:rsidRDefault="003152F3" w:rsidP="00E5096F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rFonts w:cstheme="minorHAnsi"/>
        </w:rPr>
      </w:pPr>
      <w:r>
        <w:rPr>
          <w:rFonts w:cstheme="minorHAnsi"/>
        </w:rPr>
        <w:t>REBT113 – Seminar for Rehabilitation Aide Externship (0.5 units)</w:t>
      </w:r>
    </w:p>
    <w:p w:rsidR="003152F3" w:rsidRDefault="003D355B" w:rsidP="003152F3">
      <w:pPr>
        <w:pStyle w:val="ListParagraph"/>
        <w:numPr>
          <w:ilvl w:val="0"/>
          <w:numId w:val="7"/>
        </w:numPr>
        <w:spacing w:line="256" w:lineRule="auto"/>
        <w:rPr>
          <w:rFonts w:cstheme="minorHAnsi"/>
        </w:rPr>
      </w:pPr>
      <w:r>
        <w:rPr>
          <w:rFonts w:cstheme="minorHAnsi"/>
        </w:rPr>
        <w:t>Discussion of faculty to teach REBT111, REBT112, REBT113</w:t>
      </w:r>
    </w:p>
    <w:p w:rsidR="003152F3" w:rsidRDefault="003152F3" w:rsidP="003152F3">
      <w:pPr>
        <w:pStyle w:val="ListParagraph"/>
        <w:numPr>
          <w:ilvl w:val="1"/>
          <w:numId w:val="20"/>
        </w:numPr>
        <w:spacing w:line="256" w:lineRule="auto"/>
        <w:ind w:left="1440"/>
        <w:rPr>
          <w:rFonts w:cstheme="minorHAnsi"/>
        </w:rPr>
      </w:pPr>
      <w:r>
        <w:rPr>
          <w:rFonts w:cstheme="minorHAnsi"/>
        </w:rPr>
        <w:t>Faculty instructor(s) will be need to teach in Fall 2018</w:t>
      </w:r>
    </w:p>
    <w:p w:rsidR="003152F3" w:rsidRDefault="003152F3" w:rsidP="003152F3">
      <w:pPr>
        <w:pStyle w:val="ListParagraph"/>
        <w:numPr>
          <w:ilvl w:val="1"/>
          <w:numId w:val="20"/>
        </w:numPr>
        <w:spacing w:line="256" w:lineRule="auto"/>
        <w:ind w:left="1440"/>
        <w:rPr>
          <w:rFonts w:cstheme="minorHAnsi"/>
        </w:rPr>
      </w:pPr>
      <w:r>
        <w:rPr>
          <w:rFonts w:cstheme="minorHAnsi"/>
        </w:rPr>
        <w:t>Either Occupational Therapist, Physical Therapist, or Physical Therapy Assistant</w:t>
      </w:r>
    </w:p>
    <w:p w:rsidR="003152F3" w:rsidRPr="003152F3" w:rsidRDefault="003152F3" w:rsidP="003152F3">
      <w:pPr>
        <w:pStyle w:val="ListParagraph"/>
        <w:numPr>
          <w:ilvl w:val="1"/>
          <w:numId w:val="20"/>
        </w:numPr>
        <w:spacing w:line="256" w:lineRule="auto"/>
        <w:ind w:left="1440"/>
        <w:rPr>
          <w:rFonts w:cstheme="minorHAnsi"/>
        </w:rPr>
      </w:pPr>
      <w:r>
        <w:rPr>
          <w:rFonts w:cstheme="minorHAnsi"/>
        </w:rPr>
        <w:t>Faculty instructor(s) must have master’s degree</w:t>
      </w:r>
    </w:p>
    <w:p w:rsidR="003D355B" w:rsidRDefault="003D355B" w:rsidP="00C93570">
      <w:pPr>
        <w:pStyle w:val="ListParagraph"/>
        <w:numPr>
          <w:ilvl w:val="0"/>
          <w:numId w:val="7"/>
        </w:numPr>
        <w:spacing w:line="256" w:lineRule="auto"/>
        <w:rPr>
          <w:rFonts w:cstheme="minorHAnsi"/>
        </w:rPr>
      </w:pPr>
      <w:r>
        <w:rPr>
          <w:rFonts w:cstheme="minorHAnsi"/>
        </w:rPr>
        <w:t>Review equipment list for REBT111</w:t>
      </w:r>
    </w:p>
    <w:p w:rsidR="003D355B" w:rsidRDefault="003D355B" w:rsidP="00C93570">
      <w:pPr>
        <w:pStyle w:val="ListParagraph"/>
        <w:numPr>
          <w:ilvl w:val="0"/>
          <w:numId w:val="7"/>
        </w:numPr>
        <w:spacing w:line="256" w:lineRule="auto"/>
        <w:rPr>
          <w:rFonts w:cstheme="minorHAnsi"/>
        </w:rPr>
      </w:pPr>
      <w:r>
        <w:rPr>
          <w:rFonts w:cstheme="minorHAnsi"/>
        </w:rPr>
        <w:t>Schedule next Rehabilitation Aide Advisory Committee Meeting</w:t>
      </w:r>
      <w:r w:rsidR="003152F3">
        <w:rPr>
          <w:rFonts w:cstheme="minorHAnsi"/>
        </w:rPr>
        <w:t>: Monday, December 4, 2017</w:t>
      </w:r>
    </w:p>
    <w:p w:rsidR="003D355B" w:rsidRDefault="003D355B" w:rsidP="005D2ACC">
      <w:pPr>
        <w:rPr>
          <w:rFonts w:cstheme="minorHAnsi"/>
        </w:rPr>
      </w:pPr>
    </w:p>
    <w:p w:rsidR="005D2ACC" w:rsidRPr="005D2ACC" w:rsidRDefault="005D2ACC" w:rsidP="005D2ACC">
      <w:pPr>
        <w:rPr>
          <w:rFonts w:cstheme="minorHAnsi"/>
        </w:rPr>
      </w:pPr>
      <w:r>
        <w:rPr>
          <w:rFonts w:cstheme="minorHAnsi"/>
        </w:rPr>
        <w:t>Minutes</w:t>
      </w:r>
      <w:r w:rsidR="003D355B">
        <w:rPr>
          <w:rFonts w:cstheme="minorHAnsi"/>
        </w:rPr>
        <w:t xml:space="preserve"> for OTA Advisory Board Meeting</w:t>
      </w:r>
      <w:r>
        <w:rPr>
          <w:rFonts w:cstheme="minorHAnsi"/>
        </w:rPr>
        <w:t>:</w:t>
      </w:r>
    </w:p>
    <w:p w:rsidR="0037385E" w:rsidRDefault="0037385E" w:rsidP="0037385E">
      <w:pPr>
        <w:pStyle w:val="ListParagraph"/>
        <w:numPr>
          <w:ilvl w:val="0"/>
          <w:numId w:val="11"/>
        </w:numPr>
        <w:spacing w:line="256" w:lineRule="auto"/>
        <w:rPr>
          <w:rFonts w:cstheme="minorHAnsi"/>
        </w:rPr>
      </w:pPr>
      <w:r>
        <w:rPr>
          <w:rFonts w:cstheme="minorHAnsi"/>
        </w:rPr>
        <w:t>Approval of September 19, 2017 minutes.</w:t>
      </w:r>
    </w:p>
    <w:p w:rsidR="001502B1" w:rsidRDefault="001502B1" w:rsidP="003D355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Review updated curriculum design to address issues raised during Outreach for OTA Advisory Committee </w:t>
      </w:r>
      <w:r w:rsidRPr="00921035">
        <w:rPr>
          <w:rFonts w:cstheme="minorHAnsi"/>
        </w:rPr>
        <w:t>Meeting on September 19, 2017</w:t>
      </w:r>
    </w:p>
    <w:p w:rsidR="00770DE2" w:rsidRDefault="003152F3" w:rsidP="00770DE2">
      <w:pPr>
        <w:pStyle w:val="ListParagraph"/>
        <w:numPr>
          <w:ilvl w:val="0"/>
          <w:numId w:val="22"/>
        </w:numPr>
        <w:spacing w:after="0" w:line="240" w:lineRule="auto"/>
      </w:pPr>
      <w:r w:rsidRPr="00F907F5">
        <w:t xml:space="preserve">71 </w:t>
      </w:r>
      <w:r>
        <w:t>u</w:t>
      </w:r>
      <w:r w:rsidRPr="00F907F5">
        <w:t>nits</w:t>
      </w:r>
      <w:r>
        <w:t xml:space="preserve"> overall due to general education requirements, but 37 units in OTA courses, which is significantly less comparable OTA community college programs</w:t>
      </w:r>
      <w:r w:rsidR="00770DE2">
        <w:t>.  ACOTE requires 110 B standards to covered twice in OTA classes, so the 37 units in OTA courses are required to fulfill ACOTE standards.</w:t>
      </w:r>
    </w:p>
    <w:p w:rsidR="003152F3" w:rsidRDefault="003152F3" w:rsidP="003152F3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Brutal prerequisites, </w:t>
      </w:r>
      <w:r w:rsidR="00770DE2">
        <w:t xml:space="preserve">as </w:t>
      </w:r>
      <w:r>
        <w:t xml:space="preserve">lots of required courses due to general education requirements.  But all the prerequisites except for BIOL22 </w:t>
      </w:r>
      <w:r w:rsidR="00770DE2">
        <w:t>also fulfill</w:t>
      </w:r>
      <w:r>
        <w:t xml:space="preserve"> into general education requirements and 2 OTA courses </w:t>
      </w:r>
      <w:r w:rsidR="00770DE2">
        <w:t xml:space="preserve">also </w:t>
      </w:r>
      <w:r>
        <w:t xml:space="preserve">fulfill competency and graduation requirements. </w:t>
      </w:r>
    </w:p>
    <w:p w:rsidR="003152F3" w:rsidRDefault="00770DE2" w:rsidP="00770DE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Re: biology requirements, students are required to take BIOL5 as a prerequisite for BIOL20.  CHEM is required for BIOL22.  All of these science classes are 4-5 units and require labs.  </w:t>
      </w:r>
      <w:r w:rsidR="003152F3">
        <w:t>James</w:t>
      </w:r>
      <w:r>
        <w:t xml:space="preserve"> M. Vea</w:t>
      </w:r>
      <w:r w:rsidR="003152F3">
        <w:t xml:space="preserve"> and Robbie </w:t>
      </w:r>
      <w:r>
        <w:t xml:space="preserve">Kunkel will </w:t>
      </w:r>
      <w:r w:rsidR="003152F3">
        <w:t>ask Science faculty to change prerequisites for Anatomy and Physiology (no Chemistry required by ACOTE)</w:t>
      </w:r>
      <w:r>
        <w:t>.</w:t>
      </w:r>
    </w:p>
    <w:p w:rsidR="00770DE2" w:rsidRDefault="003152F3" w:rsidP="00770DE2">
      <w:pPr>
        <w:pStyle w:val="ListParagraph"/>
        <w:numPr>
          <w:ilvl w:val="0"/>
          <w:numId w:val="22"/>
        </w:numPr>
        <w:spacing w:after="0" w:line="240" w:lineRule="auto"/>
      </w:pPr>
      <w:r>
        <w:t>Question about externship</w:t>
      </w:r>
      <w:r w:rsidR="00770DE2">
        <w:t xml:space="preserve"> was raised about accommodating fieldwork level I students in pediatrics and psychosocial.  John </w:t>
      </w:r>
      <w:proofErr w:type="spellStart"/>
      <w:r w:rsidR="00770DE2">
        <w:lastRenderedPageBreak/>
        <w:t>Goodfellow</w:t>
      </w:r>
      <w:proofErr w:type="spellEnd"/>
      <w:r w:rsidR="00770DE2">
        <w:t xml:space="preserve"> provided a model for students to complete fieldwork level I during the middle of each semester and having one fieldwork level I rotation each semester.  Advisory board members were in agreeance and James M. Vea will update curriculum design based on suggestions.</w:t>
      </w:r>
    </w:p>
    <w:p w:rsidR="001502B1" w:rsidRPr="00921035" w:rsidRDefault="001502B1" w:rsidP="003D355B">
      <w:pPr>
        <w:pStyle w:val="ListParagraph"/>
        <w:numPr>
          <w:ilvl w:val="0"/>
          <w:numId w:val="11"/>
        </w:numPr>
        <w:rPr>
          <w:rFonts w:cstheme="minorHAnsi"/>
        </w:rPr>
      </w:pPr>
      <w:r w:rsidRPr="00921035">
        <w:rPr>
          <w:rFonts w:cstheme="minorHAnsi"/>
        </w:rPr>
        <w:t>Creating ad hoc committees for specific courses</w:t>
      </w:r>
    </w:p>
    <w:p w:rsidR="001502B1" w:rsidRPr="00921035" w:rsidRDefault="001502B1" w:rsidP="00770DE2">
      <w:pPr>
        <w:pStyle w:val="ListParagraph"/>
        <w:numPr>
          <w:ilvl w:val="0"/>
          <w:numId w:val="23"/>
        </w:numPr>
        <w:rPr>
          <w:rFonts w:cstheme="minorHAnsi"/>
        </w:rPr>
      </w:pPr>
      <w:r w:rsidRPr="00921035">
        <w:rPr>
          <w:rFonts w:cstheme="minorHAnsi"/>
        </w:rPr>
        <w:t>Foundation</w:t>
      </w:r>
    </w:p>
    <w:p w:rsidR="001502B1" w:rsidRPr="00921035" w:rsidRDefault="001502B1" w:rsidP="00770DE2">
      <w:pPr>
        <w:pStyle w:val="ListParagraph"/>
        <w:numPr>
          <w:ilvl w:val="0"/>
          <w:numId w:val="23"/>
        </w:numPr>
        <w:rPr>
          <w:rFonts w:cstheme="minorHAnsi"/>
        </w:rPr>
      </w:pPr>
      <w:r w:rsidRPr="00921035">
        <w:rPr>
          <w:rFonts w:cstheme="minorHAnsi"/>
        </w:rPr>
        <w:t>Developmental Disabilities/Pediatrics</w:t>
      </w:r>
    </w:p>
    <w:p w:rsidR="001502B1" w:rsidRPr="00921035" w:rsidRDefault="001502B1" w:rsidP="00770DE2">
      <w:pPr>
        <w:pStyle w:val="ListParagraph"/>
        <w:numPr>
          <w:ilvl w:val="0"/>
          <w:numId w:val="23"/>
        </w:numPr>
        <w:rPr>
          <w:rFonts w:cstheme="minorHAnsi"/>
        </w:rPr>
      </w:pPr>
      <w:r w:rsidRPr="00921035">
        <w:rPr>
          <w:rFonts w:cstheme="minorHAnsi"/>
        </w:rPr>
        <w:t>Psychosocial Dysfunction</w:t>
      </w:r>
    </w:p>
    <w:p w:rsidR="001502B1" w:rsidRPr="00921035" w:rsidRDefault="001502B1" w:rsidP="00770DE2">
      <w:pPr>
        <w:pStyle w:val="ListParagraph"/>
        <w:numPr>
          <w:ilvl w:val="0"/>
          <w:numId w:val="23"/>
        </w:numPr>
        <w:rPr>
          <w:rFonts w:cstheme="minorHAnsi"/>
        </w:rPr>
      </w:pPr>
      <w:r w:rsidRPr="00921035">
        <w:rPr>
          <w:rFonts w:cstheme="minorHAnsi"/>
        </w:rPr>
        <w:t>Physical Dysfunction</w:t>
      </w:r>
    </w:p>
    <w:p w:rsidR="001502B1" w:rsidRPr="00921035" w:rsidRDefault="001502B1" w:rsidP="003D355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</w:rPr>
      </w:pPr>
      <w:r w:rsidRPr="00921035">
        <w:rPr>
          <w:rFonts w:cstheme="minorHAnsi"/>
        </w:rPr>
        <w:t xml:space="preserve">Reviewing Board of Occupational Therapy </w:t>
      </w:r>
      <w:r w:rsidRPr="00921035">
        <w:rPr>
          <w:rFonts w:eastAsia="Times New Roman" w:cstheme="minorHAnsi"/>
          <w:bCs/>
          <w:color w:val="000000"/>
        </w:rPr>
        <w:t>Article 7. Continuing Competency Requirements</w:t>
      </w:r>
    </w:p>
    <w:p w:rsidR="001502B1" w:rsidRDefault="001502B1" w:rsidP="003D355B">
      <w:pPr>
        <w:pStyle w:val="ListParagraph"/>
        <w:numPr>
          <w:ilvl w:val="0"/>
          <w:numId w:val="11"/>
        </w:numPr>
        <w:rPr>
          <w:rFonts w:cstheme="minorHAnsi"/>
        </w:rPr>
      </w:pPr>
      <w:r w:rsidRPr="00921035">
        <w:rPr>
          <w:rFonts w:cstheme="minorHAnsi"/>
        </w:rPr>
        <w:t xml:space="preserve">Update on national discussions of OTA baccalaureate vs. associate degree  </w:t>
      </w:r>
    </w:p>
    <w:p w:rsidR="00770DE2" w:rsidRDefault="00770DE2" w:rsidP="00770DE2">
      <w:pPr>
        <w:pStyle w:val="ListParagraph"/>
        <w:numPr>
          <w:ilvl w:val="0"/>
          <w:numId w:val="11"/>
        </w:numPr>
        <w:spacing w:after="0" w:line="240" w:lineRule="auto"/>
      </w:pPr>
      <w:r>
        <w:t>Ongoing discussion of the OT field – master’s level and doctorate level training</w:t>
      </w:r>
    </w:p>
    <w:p w:rsidR="00120A8B" w:rsidRPr="001502B1" w:rsidRDefault="00770DE2" w:rsidP="003D355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N</w:t>
      </w:r>
      <w:r w:rsidR="001502B1">
        <w:rPr>
          <w:rFonts w:cstheme="minorHAnsi"/>
        </w:rPr>
        <w:t>ext OTA Advisory Committee Meeting to review final course descriptions, review equipment list, and peruse textbooks</w:t>
      </w:r>
    </w:p>
    <w:sectPr w:rsidR="00120A8B" w:rsidRPr="001502B1" w:rsidSect="00E7012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30446"/>
    <w:multiLevelType w:val="hybridMultilevel"/>
    <w:tmpl w:val="339EB7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E32FA4"/>
    <w:multiLevelType w:val="hybridMultilevel"/>
    <w:tmpl w:val="3DD0E524"/>
    <w:lvl w:ilvl="0" w:tplc="58DEB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6DA0"/>
    <w:multiLevelType w:val="hybridMultilevel"/>
    <w:tmpl w:val="C19E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E65CA"/>
    <w:multiLevelType w:val="hybridMultilevel"/>
    <w:tmpl w:val="9064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027B9"/>
    <w:multiLevelType w:val="hybridMultilevel"/>
    <w:tmpl w:val="1BC2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0808"/>
    <w:multiLevelType w:val="hybridMultilevel"/>
    <w:tmpl w:val="13A6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230EC"/>
    <w:multiLevelType w:val="hybridMultilevel"/>
    <w:tmpl w:val="C358A50A"/>
    <w:lvl w:ilvl="0" w:tplc="58DEB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B6D1F"/>
    <w:multiLevelType w:val="hybridMultilevel"/>
    <w:tmpl w:val="EE8622CA"/>
    <w:lvl w:ilvl="0" w:tplc="7E005F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E22A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3129C6"/>
    <w:multiLevelType w:val="hybridMultilevel"/>
    <w:tmpl w:val="1AF8F90A"/>
    <w:lvl w:ilvl="0" w:tplc="ADB6ACE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1D0744"/>
    <w:multiLevelType w:val="hybridMultilevel"/>
    <w:tmpl w:val="E95AC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5061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 w15:restartNumberingAfterBreak="0">
    <w:nsid w:val="5CB5618B"/>
    <w:multiLevelType w:val="hybridMultilevel"/>
    <w:tmpl w:val="B02879FE"/>
    <w:lvl w:ilvl="0" w:tplc="CE947C4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31EB"/>
    <w:multiLevelType w:val="hybridMultilevel"/>
    <w:tmpl w:val="A2C28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448E6"/>
    <w:multiLevelType w:val="hybridMultilevel"/>
    <w:tmpl w:val="C142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2B86"/>
    <w:multiLevelType w:val="hybridMultilevel"/>
    <w:tmpl w:val="B8EE2D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4B63F3"/>
    <w:multiLevelType w:val="hybridMultilevel"/>
    <w:tmpl w:val="DDFA43F2"/>
    <w:lvl w:ilvl="0" w:tplc="7EEA4F84">
      <w:start w:val="1"/>
      <w:numFmt w:val="lowerLetter"/>
      <w:lvlText w:val="%1."/>
      <w:lvlJc w:val="left"/>
      <w:pPr>
        <w:ind w:left="144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C75D6E"/>
    <w:multiLevelType w:val="hybridMultilevel"/>
    <w:tmpl w:val="C27E17E8"/>
    <w:lvl w:ilvl="0" w:tplc="588EA0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B76355E"/>
    <w:multiLevelType w:val="hybridMultilevel"/>
    <w:tmpl w:val="13A6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14"/>
  </w:num>
  <w:num w:numId="14">
    <w:abstractNumId w:val="17"/>
  </w:num>
  <w:num w:numId="15">
    <w:abstractNumId w:val="8"/>
  </w:num>
  <w:num w:numId="16">
    <w:abstractNumId w:val="11"/>
  </w:num>
  <w:num w:numId="17">
    <w:abstractNumId w:val="16"/>
  </w:num>
  <w:num w:numId="18">
    <w:abstractNumId w:val="7"/>
  </w:num>
  <w:num w:numId="19">
    <w:abstractNumId w:val="12"/>
  </w:num>
  <w:num w:numId="20">
    <w:abstractNumId w:val="0"/>
  </w:num>
  <w:num w:numId="21">
    <w:abstractNumId w:val="4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55"/>
    <w:rsid w:val="00082FEA"/>
    <w:rsid w:val="00120A8B"/>
    <w:rsid w:val="001502B1"/>
    <w:rsid w:val="002B5F1A"/>
    <w:rsid w:val="003152F3"/>
    <w:rsid w:val="0037385E"/>
    <w:rsid w:val="003D355B"/>
    <w:rsid w:val="005D2ACC"/>
    <w:rsid w:val="00635254"/>
    <w:rsid w:val="00737A8B"/>
    <w:rsid w:val="00770DE2"/>
    <w:rsid w:val="00782EBD"/>
    <w:rsid w:val="008022AE"/>
    <w:rsid w:val="00897763"/>
    <w:rsid w:val="00A21E98"/>
    <w:rsid w:val="00AA0994"/>
    <w:rsid w:val="00B34BD5"/>
    <w:rsid w:val="00C93570"/>
    <w:rsid w:val="00CA2CE3"/>
    <w:rsid w:val="00CA6A55"/>
    <w:rsid w:val="00DF01FD"/>
    <w:rsid w:val="00E5096F"/>
    <w:rsid w:val="00E7012B"/>
    <w:rsid w:val="00F303C0"/>
    <w:rsid w:val="00F611C2"/>
    <w:rsid w:val="00F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13DC7-105E-4775-B27F-2934D4A2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1F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2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776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776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Kunkel</dc:creator>
  <cp:keywords/>
  <dc:description/>
  <cp:lastModifiedBy>Margee Loya</cp:lastModifiedBy>
  <cp:revision>2</cp:revision>
  <cp:lastPrinted>2017-10-25T04:04:00Z</cp:lastPrinted>
  <dcterms:created xsi:type="dcterms:W3CDTF">2017-10-27T21:05:00Z</dcterms:created>
  <dcterms:modified xsi:type="dcterms:W3CDTF">2017-10-27T21:05:00Z</dcterms:modified>
</cp:coreProperties>
</file>